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10" w:leader="none"/>
          <w:tab w:val="right" w:pos="9638" w:leader="none"/>
        </w:tabs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Crema, lì  </w:t>
      </w:r>
      <w:r>
        <w:rPr>
          <w:rFonts w:eastAsia="Arial" w:cs="Arial" w:ascii="Arial" w:hAnsi="Arial"/>
          <w:i/>
          <w:sz w:val="21"/>
          <w:szCs w:val="21"/>
        </w:rPr>
        <w:t>____________</w:t>
      </w:r>
    </w:p>
    <w:p>
      <w:pPr>
        <w:pStyle w:val="Normal"/>
        <w:tabs>
          <w:tab w:val="clear" w:pos="720"/>
          <w:tab w:val="right" w:pos="9638" w:leader="none"/>
        </w:tabs>
        <w:jc w:val="both"/>
        <w:rPr>
          <w:rFonts w:ascii="Arial" w:hAnsi="Arial" w:eastAsia="Arial" w:cs="Arial"/>
          <w:i/>
          <w:i/>
          <w:sz w:val="21"/>
          <w:szCs w:val="21"/>
        </w:rPr>
      </w:pPr>
      <w:r>
        <w:rPr>
          <w:rFonts w:eastAsia="Arial" w:cs="Arial" w:ascii="Arial" w:hAnsi="Arial"/>
          <w:i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rFonts w:ascii="Arial" w:hAnsi="Arial" w:eastAsia="Arial" w:cs="Arial"/>
          <w:i/>
          <w:i/>
          <w:sz w:val="21"/>
          <w:szCs w:val="21"/>
        </w:rPr>
      </w:pPr>
      <w:r>
        <w:rPr>
          <w:rFonts w:eastAsia="Arial" w:cs="Arial" w:ascii="Arial" w:hAnsi="Arial"/>
          <w:i/>
          <w:sz w:val="21"/>
          <w:szCs w:val="21"/>
        </w:rPr>
        <w:t>Alla c.a.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1"/>
          <w:szCs w:val="21"/>
        </w:rPr>
        <w:t xml:space="preserve">Ufficio di Piano del di Comune di Crema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rFonts w:ascii="Arial" w:hAnsi="Arial" w:eastAsia="Arial" w:cs="Arial"/>
          <w:sz w:val="20"/>
          <w:szCs w:val="20"/>
        </w:rPr>
      </w:pPr>
      <w:hyperlink r:id="rId2">
        <w:r>
          <w:rPr>
            <w:rStyle w:val="Style3"/>
            <w:rFonts w:eastAsia="Arial" w:cs="Arial" w:ascii="Arial" w:hAnsi="Arial"/>
            <w:i/>
            <w:color w:val="000000"/>
            <w:sz w:val="21"/>
            <w:szCs w:val="21"/>
            <w:u w:val="single"/>
          </w:rPr>
          <w:t>protocollo@comunecrema.telecompost.it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0" w:left="5664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>Trasmissione a mezzo PEC</w:t>
      </w:r>
    </w:p>
    <w:p>
      <w:pPr>
        <w:pStyle w:val="Normal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OGGETTO: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“Manifestazione la Lombardia è dei giovani 2025- Partenariato”.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Il/La sottoscritto/a ________________________________________________________________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in qualità di rappresentante legale dell’Ente ____________________________________________________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Codice fiscale: _______________________________________________________________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Sede legale:__________________________________________________________________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Indirizzo: ___________________________________________________________________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Tel: _______________________________</w:t>
      </w:r>
    </w:p>
    <w:p>
      <w:pPr>
        <w:pStyle w:val="Normal"/>
        <w:spacing w:lineRule="auto" w:line="276" w:before="57" w:after="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Cell.: ______________ PEC: _______________________ E-mail:_______________________</w:t>
      </w:r>
    </w:p>
    <w:p>
      <w:pPr>
        <w:pStyle w:val="Normal"/>
        <w:ind w:firstLine="180" w:right="-53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consapevole delle sanzioni penali in caso di dichiarazioni false e della conseguente decadenza dai benefici eventualmente conseguiti (ai sensi degli artt. 75 e 76 D.P.R. 445/2000),</w:t>
      </w:r>
    </w:p>
    <w:p>
      <w:pPr>
        <w:pStyle w:val="Normal"/>
        <w:spacing w:lineRule="auto" w:line="240" w:before="283" w:after="283"/>
        <w:ind w:right="-53"/>
        <w:jc w:val="center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CHIEDE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di partecipare in qualità di partner di progetto del Comune di Crema per la partecipazione all’Avviso per la presentazione di progetti a valere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auto" w:val="clear"/>
          <w:vertAlign w:val="baseline"/>
        </w:rPr>
        <w:t>sul Bando regionale La Lombardia dei Giovani 2025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Normal"/>
        <w:spacing w:lineRule="auto" w:line="360"/>
        <w:ind w:right="-53"/>
        <w:jc w:val="both"/>
        <w:rPr>
          <w:rFonts w:ascii="Arial" w:hAnsi="Arial" w:eastAsia="Arial" w:cs="Arial"/>
          <w:sz w:val="21"/>
          <w:szCs w:val="21"/>
          <w:highlight w:val="white"/>
        </w:rPr>
      </w:pPr>
      <w:r>
        <w:rPr>
          <w:rFonts w:eastAsia="Arial" w:cs="Arial" w:ascii="Arial" w:hAnsi="Arial"/>
          <w:color w:val="000000"/>
          <w:sz w:val="21"/>
          <w:szCs w:val="21"/>
          <w:highlight w:val="white"/>
        </w:rPr>
        <w:t>In caso di ammissione al finanziamento il Comune di Crema sarà comunque unico beneficiario del finanziamento.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>A tal fine dichiara la propria volontà a partecipare alla realizzazioni delle azioni progettali in linea con le azioni previste dalla DGR in oggetto nell’ottica di costruire un progetto finalizzato a sostenere i giovani nella costruzione del proprio progetto di vita personale e di sviluppo professionale: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1. Di aver preso visione e di accettare quanto definito dalla manifestazione di interesse per l’individuazione di partner di progetto per la presentazione di progetti a valere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auto" w:val="clear"/>
          <w:vertAlign w:val="baseline"/>
        </w:rPr>
        <w:t>sul bando di Regionale Lomabrdia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shd w:fill="auto" w:val="clear"/>
          <w:vertAlign w:val="baseline"/>
        </w:rPr>
        <w:t xml:space="preserve"> "LA LOMBARDIA È DEI GIOVANI” 2025”</w:t>
      </w:r>
    </w:p>
    <w:p>
      <w:pPr>
        <w:pStyle w:val="Normal"/>
        <w:keepNext w:val="false"/>
        <w:keepLines w:val="false"/>
        <w:widowControl/>
        <w:shd w:val="clear" w:fill="auto"/>
        <w:spacing w:lineRule="auto" w:line="360" w:before="0" w:after="0"/>
        <w:ind w:hanging="0" w:left="0" w:right="-53"/>
        <w:jc w:val="both"/>
        <w:rPr>
          <w:rFonts w:ascii="Arial" w:hAnsi="Arial" w:eastAsia="Arial" w:cs="Arial"/>
          <w:sz w:val="21"/>
          <w:szCs w:val="21"/>
          <w:highlight w:val="white"/>
        </w:rPr>
      </w:pPr>
      <w:r>
        <w:rPr>
          <w:rFonts w:eastAsia="Arial" w:cs="Arial" w:ascii="Arial" w:hAnsi="Arial"/>
          <w:sz w:val="21"/>
          <w:szCs w:val="21"/>
          <w:highlight w:val="white"/>
        </w:rPr>
      </w:r>
    </w:p>
    <w:p>
      <w:pPr>
        <w:pStyle w:val="Normal"/>
        <w:widowControl/>
        <w:numPr>
          <w:ilvl w:val="0"/>
          <w:numId w:val="0"/>
        </w:numPr>
        <w:shd w:val="clear" w:fill="auto"/>
        <w:spacing w:lineRule="auto" w:line="360" w:before="0" w:after="0"/>
        <w:ind w:hanging="0" w:left="0" w:right="-53"/>
        <w:jc w:val="both"/>
        <w:rPr>
          <w:rFonts w:ascii="Arial" w:hAnsi="Arial" w:eastAsia="Arial" w:cs="Arial"/>
          <w:sz w:val="21"/>
          <w:szCs w:val="21"/>
          <w:highlight w:val="white"/>
        </w:rPr>
      </w:pPr>
      <w:r>
        <w:rPr>
          <w:rFonts w:eastAsia="Arial" w:cs="Arial" w:ascii="Arial" w:hAnsi="Arial"/>
          <w:sz w:val="21"/>
          <w:szCs w:val="21"/>
          <w:highlight w:val="white"/>
        </w:rPr>
        <w:t>2. Di rientrare nei seguenti requisiti specifici: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38" w:before="87" w:after="0"/>
        <w:ind w:hanging="360" w:left="723" w:right="142"/>
        <w:jc w:val="both"/>
        <w:rPr/>
      </w:pPr>
      <w:r>
        <w:rPr>
          <w:sz w:val="20"/>
          <w:szCs w:val="20"/>
        </w:rPr>
        <w:t>avere svolto nell’ultimo triennio attività di aggregazione, di orientamento alla scelta educativa nell’Ambito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Cremasco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rivolte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prevalentemente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adolescenti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giovani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età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compresa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tra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24 </w:t>
      </w:r>
      <w:r>
        <w:rPr>
          <w:spacing w:val="-2"/>
          <w:sz w:val="20"/>
          <w:szCs w:val="20"/>
        </w:rPr>
        <w:t>anni;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23" w:leader="none"/>
        </w:tabs>
        <w:suppressAutoHyphens w:val="true"/>
        <w:bidi w:val="0"/>
        <w:spacing w:lineRule="auto" w:line="238" w:before="87" w:after="0"/>
        <w:ind w:hanging="360" w:left="723" w:right="142"/>
        <w:rPr/>
      </w:pPr>
      <w:r>
        <w:rPr>
          <w:color w:val="auto"/>
          <w:kern w:val="0"/>
          <w:sz w:val="20"/>
          <w:szCs w:val="20"/>
        </w:rPr>
        <w:t>avere svolto nell’ultimo triennio attività di orientamento alla scelta professionale nell’Ambito Cremasco rivolte prevalentemente ad adolescenti e giovani di età compresa tra i 15 ai 24 anni;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23" w:leader="none"/>
        </w:tabs>
        <w:suppressAutoHyphens w:val="true"/>
        <w:bidi w:val="0"/>
        <w:spacing w:lineRule="auto" w:line="238" w:before="87" w:after="0"/>
        <w:ind w:hanging="360" w:left="723" w:right="142"/>
        <w:rPr/>
      </w:pPr>
      <w:r>
        <w:rPr>
          <w:color w:val="auto"/>
          <w:kern w:val="0"/>
          <w:sz w:val="20"/>
          <w:szCs w:val="20"/>
        </w:rPr>
        <w:t>avere svolto attività di educative e ricreative rivolte ai giovani  di età compresa tra i 15 ai 24 anni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33" w:before="89" w:after="0"/>
        <w:ind w:hanging="360" w:left="723" w:right="143"/>
        <w:jc w:val="both"/>
        <w:rPr/>
      </w:pPr>
      <w:r>
        <w:rPr>
          <w:sz w:val="20"/>
          <w:szCs w:val="20"/>
        </w:rPr>
        <w:t>prevedere nello Statuto la finalità della promozione e/o gestione di servizi, attività, rivolti con particolare riferimento alla fascia adolescenti e giovani;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38" w:before="89" w:after="0"/>
        <w:ind w:hanging="360" w:left="723" w:right="142"/>
        <w:jc w:val="both"/>
        <w:rPr>
          <w:sz w:val="20"/>
          <w:szCs w:val="20"/>
        </w:rPr>
      </w:pPr>
      <w:r>
        <w:rPr>
          <w:sz w:val="20"/>
          <w:szCs w:val="20"/>
        </w:rPr>
        <w:t>comprovata competenza ed esperienza nel settore educativo, con particolare riferimento all'area degli adolescenti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e giovani,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finalizzata alla promozione e alla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prevenzione del disagio giovanile e aver partecipato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ad almeno un progetto in partnership con il Comune di Crema nell’ambito delle Politiche Giovanili.</w:t>
      </w:r>
    </w:p>
    <w:p>
      <w:pPr>
        <w:pStyle w:val="ListParagraph"/>
        <w:tabs>
          <w:tab w:val="clear" w:pos="720"/>
          <w:tab w:val="left" w:pos="723" w:leader="none"/>
        </w:tabs>
        <w:spacing w:lineRule="auto" w:line="238" w:before="89" w:after="0"/>
        <w:ind w:hanging="360" w:left="723" w:right="14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20"/>
          <w:tab w:val="left" w:pos="723" w:leader="none"/>
        </w:tabs>
        <w:spacing w:lineRule="auto" w:line="238" w:before="89" w:after="0"/>
        <w:ind w:hanging="360" w:left="723" w:right="14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pageBreakBefore w:val="false"/>
        <w:widowControl/>
        <w:numPr>
          <w:ilvl w:val="0"/>
          <w:numId w:val="0"/>
        </w:numPr>
        <w:tabs>
          <w:tab w:val="clear" w:pos="720"/>
          <w:tab w:val="left" w:pos="723" w:leader="none"/>
        </w:tabs>
        <w:suppressAutoHyphens w:val="true"/>
        <w:bidi w:val="0"/>
        <w:spacing w:lineRule="auto" w:line="238" w:before="89" w:after="0"/>
        <w:ind w:hanging="0" w:left="0" w:right="170"/>
        <w:jc w:val="both"/>
        <w:rPr/>
      </w:pPr>
      <w:r>
        <w:rPr>
          <w:color w:val="auto"/>
          <w:kern w:val="0"/>
          <w:sz w:val="20"/>
          <w:szCs w:val="20"/>
        </w:rPr>
        <w:t>3. la disponibilità dell’ente rappresentato, a sottoscrivere formalmente un protocollo operativo (accordo di partnership) che definirà le responsabilità e gli impegni di ciascun ente coinvolto nel progetto.</w:t>
      </w:r>
    </w:p>
    <w:p>
      <w:pPr>
        <w:pStyle w:val="Normal"/>
        <w:ind w:right="-53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right="-53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right="-53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right="-53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hanging="0" w:left="4819" w:right="-57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>Firma del Legale rappresentante</w:t>
      </w:r>
    </w:p>
    <w:p>
      <w:pPr>
        <w:pStyle w:val="Normal"/>
        <w:ind w:hanging="0" w:left="4819" w:right="-57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</w:r>
    </w:p>
    <w:p>
      <w:pPr>
        <w:pStyle w:val="Normal"/>
        <w:ind w:hanging="0" w:left="4819" w:right="-57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hanging="0" w:left="4819" w:right="-57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>__________________________________________</w:t>
      </w:r>
    </w:p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</w:r>
      <w:bookmarkStart w:id="0" w:name="_heading=h.gjdgxs"/>
      <w:bookmarkStart w:id="1" w:name="_heading=h.gjdgxs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80" w:right="1160" w:gutter="0" w:header="709" w:top="1159" w:footer="948" w:bottom="11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MT">
    <w:charset w:val="00"/>
    <w:family w:val="swiss"/>
    <w:pitch w:val="variable"/>
  </w:font>
  <w:font w:name="MT Extra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Carta intestata ente</w: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333333"/>
        <w:sz w:val="16"/>
        <w:szCs w:val="16"/>
      </w:rPr>
    </w:pPr>
    <w:r>
      <w:rPr>
        <w:rFonts w:eastAsia="Times New Roman" w:cs="Times New Roman" w:ascii="Times New Roman" w:hAnsi="Times New Roman"/>
        <w:b/>
        <w:color w:val="333333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Carta intestata ente</w:t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333333"/>
        <w:sz w:val="16"/>
        <w:szCs w:val="16"/>
      </w:rPr>
    </w:pPr>
    <w:r>
      <w:rPr>
        <w:rFonts w:eastAsia="Times New Roman" w:cs="Times New Roman" w:ascii="Times New Roman" w:hAnsi="Times New Roman"/>
        <w:b/>
        <w:color w:val="333333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"/>
      <w:lvlJc w:val="left"/>
      <w:pPr>
        <w:tabs>
          <w:tab w:val="num" w:pos="0"/>
        </w:tabs>
        <w:ind w:left="723" w:hanging="360"/>
      </w:pPr>
      <w:rPr>
        <w:rFonts w:ascii="MT Extra" w:hAnsi="MT Extra" w:cs="MT Extra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6c417b"/>
    <w:pPr>
      <w:widowControl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it-IT" w:eastAsia="zh-CN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ListParagraph">
    <w:name w:val="List Paragraph"/>
    <w:basedOn w:val="Normal"/>
    <w:qFormat/>
    <w:pPr>
      <w:spacing w:before="113" w:after="0"/>
      <w:ind w:hanging="360" w:left="723"/>
      <w:jc w:val="both"/>
    </w:pPr>
    <w:rPr>
      <w:rFonts w:ascii="Arial MT" w:hAnsi="Arial MT" w:eastAsia="Arial MT" w:cs="Arial MT"/>
      <w:lang w:val="it-IT" w:eastAsia="en-US" w:bidi="ar-SA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omunecrema.telecompost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bErv9PqTBIbQPQmGUjfDg9DT5OQ==">AMUW2mXbhmhagJpDZVwKXbBtCCLULrGEg1DOJ1A8NAwePpWpL1deWGv+gV+KS354uR42m3bzLpIm3SJgdtAXhcNXa4jQnVePIQlY1NjCa86wr1k/0KuEEEP8vaHfS/OZvlN4ib+IrZXZ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2</Pages>
  <Words>397</Words>
  <Characters>2751</Characters>
  <CharactersWithSpaces>3116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2023-05-05T05:44:00Z</dcterms:created>
  <dc:creator>Veruska Stanga</dc:creator>
  <dc:description/>
  <dc:language>it-IT</dc:language>
  <cp:lastModifiedBy/>
  <dcterms:modified xsi:type="dcterms:W3CDTF">2025-06-21T17:14:14Z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